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A6" w:rsidRPr="002474A6" w:rsidRDefault="00B061A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Der Patient kommt fachär</w:t>
      </w:r>
      <w:r w:rsidR="002474A6" w:rsidRPr="002474A6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t</w:t>
      </w:r>
      <w:r w:rsidR="002474A6" w:rsidRPr="002474A6">
        <w:rPr>
          <w:b/>
          <w:sz w:val="28"/>
          <w:szCs w:val="28"/>
        </w:rPr>
        <w:t>lich voruntersucht zu uns:</w:t>
      </w:r>
    </w:p>
    <w:tbl>
      <w:tblPr>
        <w:tblStyle w:val="HelleListe-Akzent3"/>
        <w:tblW w:w="6649" w:type="dxa"/>
        <w:tblLook w:val="0620" w:firstRow="1" w:lastRow="0" w:firstColumn="0" w:lastColumn="0" w:noHBand="1" w:noVBand="1"/>
      </w:tblPr>
      <w:tblGrid>
        <w:gridCol w:w="3530"/>
        <w:gridCol w:w="3119"/>
      </w:tblGrid>
      <w:tr w:rsidR="002474A6" w:rsidTr="00247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</w:trPr>
        <w:tc>
          <w:tcPr>
            <w:tcW w:w="0" w:type="auto"/>
          </w:tcPr>
          <w:p w:rsidR="002474A6" w:rsidRDefault="002474A6">
            <w:r>
              <w:t>Internistisch-</w:t>
            </w:r>
            <w:proofErr w:type="spellStart"/>
            <w:r>
              <w:t>pneumolog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2474A6" w:rsidRDefault="002474A6">
            <w:r>
              <w:t>HNO-ärztlich</w:t>
            </w:r>
            <w:bookmarkStart w:id="0" w:name="_GoBack"/>
            <w:bookmarkEnd w:id="0"/>
          </w:p>
        </w:tc>
      </w:tr>
      <w:tr w:rsidR="002474A6" w:rsidTr="002474A6">
        <w:trPr>
          <w:trHeight w:val="765"/>
        </w:trPr>
        <w:tc>
          <w:tcPr>
            <w:tcW w:w="0" w:type="auto"/>
          </w:tcPr>
          <w:p w:rsidR="002474A6" w:rsidRDefault="002474A6">
            <w:r>
              <w:t>Blutdruck</w:t>
            </w:r>
          </w:p>
        </w:tc>
        <w:tc>
          <w:tcPr>
            <w:tcW w:w="0" w:type="auto"/>
          </w:tcPr>
          <w:p w:rsidR="002474A6" w:rsidRDefault="002474A6"/>
          <w:p w:rsidR="002474A6" w:rsidRDefault="002474A6">
            <w:r>
              <w:t>nasale Fremdkörper</w:t>
            </w:r>
          </w:p>
        </w:tc>
      </w:tr>
      <w:tr w:rsidR="002474A6" w:rsidTr="002474A6">
        <w:trPr>
          <w:trHeight w:val="810"/>
        </w:trPr>
        <w:tc>
          <w:tcPr>
            <w:tcW w:w="0" w:type="auto"/>
          </w:tcPr>
          <w:p w:rsidR="002474A6" w:rsidRDefault="002474A6">
            <w:proofErr w:type="spellStart"/>
            <w:r>
              <w:t>Auskulation</w:t>
            </w:r>
            <w:proofErr w:type="spellEnd"/>
          </w:p>
        </w:tc>
        <w:tc>
          <w:tcPr>
            <w:tcW w:w="0" w:type="auto"/>
          </w:tcPr>
          <w:p w:rsidR="002474A6" w:rsidRDefault="002474A6">
            <w:proofErr w:type="spellStart"/>
            <w:r>
              <w:t>Septumdeviation</w:t>
            </w:r>
            <w:proofErr w:type="spellEnd"/>
          </w:p>
        </w:tc>
      </w:tr>
      <w:tr w:rsidR="002474A6" w:rsidTr="002474A6">
        <w:trPr>
          <w:trHeight w:val="810"/>
        </w:trPr>
        <w:tc>
          <w:tcPr>
            <w:tcW w:w="0" w:type="auto"/>
          </w:tcPr>
          <w:p w:rsidR="002474A6" w:rsidRDefault="002474A6">
            <w:r>
              <w:t>Racheninspektion</w:t>
            </w:r>
          </w:p>
        </w:tc>
        <w:tc>
          <w:tcPr>
            <w:tcW w:w="0" w:type="auto"/>
          </w:tcPr>
          <w:p w:rsidR="002474A6" w:rsidRDefault="002474A6">
            <w:r>
              <w:t>Muschelhyperplasie</w:t>
            </w:r>
          </w:p>
        </w:tc>
      </w:tr>
      <w:tr w:rsidR="002474A6" w:rsidTr="002474A6">
        <w:trPr>
          <w:trHeight w:val="810"/>
        </w:trPr>
        <w:tc>
          <w:tcPr>
            <w:tcW w:w="0" w:type="auto"/>
          </w:tcPr>
          <w:p w:rsidR="002474A6" w:rsidRDefault="002474A6">
            <w:r>
              <w:t>Lungenfunktionsuntersuchung</w:t>
            </w:r>
          </w:p>
          <w:p w:rsidR="002474A6" w:rsidRDefault="002474A6">
            <w:r>
              <w:t>(</w:t>
            </w:r>
            <w:proofErr w:type="spellStart"/>
            <w:r>
              <w:t>Bodyplethysmographie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2474A6" w:rsidRDefault="002474A6">
            <w:r>
              <w:t>allergische Rhinitis</w:t>
            </w:r>
          </w:p>
        </w:tc>
      </w:tr>
      <w:tr w:rsidR="002474A6" w:rsidTr="002474A6">
        <w:trPr>
          <w:trHeight w:val="810"/>
        </w:trPr>
        <w:tc>
          <w:tcPr>
            <w:tcW w:w="0" w:type="auto"/>
          </w:tcPr>
          <w:p w:rsidR="002474A6" w:rsidRDefault="002474A6">
            <w:r>
              <w:t>Röntgenthorax</w:t>
            </w:r>
          </w:p>
        </w:tc>
        <w:tc>
          <w:tcPr>
            <w:tcW w:w="0" w:type="auto"/>
          </w:tcPr>
          <w:p w:rsidR="002474A6" w:rsidRDefault="002474A6">
            <w:proofErr w:type="spellStart"/>
            <w:r>
              <w:t>Rhinomanometrie</w:t>
            </w:r>
            <w:proofErr w:type="spellEnd"/>
          </w:p>
        </w:tc>
      </w:tr>
      <w:tr w:rsidR="002474A6" w:rsidTr="002474A6">
        <w:trPr>
          <w:trHeight w:val="810"/>
        </w:trPr>
        <w:tc>
          <w:tcPr>
            <w:tcW w:w="0" w:type="auto"/>
          </w:tcPr>
          <w:p w:rsidR="002474A6" w:rsidRDefault="002474A6">
            <w:r>
              <w:t>EKG</w:t>
            </w:r>
          </w:p>
        </w:tc>
        <w:tc>
          <w:tcPr>
            <w:tcW w:w="0" w:type="auto"/>
          </w:tcPr>
          <w:p w:rsidR="002474A6" w:rsidRDefault="002474A6">
            <w:proofErr w:type="spellStart"/>
            <w:r>
              <w:t>Nasenflow</w:t>
            </w:r>
            <w:proofErr w:type="spellEnd"/>
            <w:r>
              <w:t xml:space="preserve"> u. – widerstand</w:t>
            </w:r>
          </w:p>
        </w:tc>
      </w:tr>
      <w:tr w:rsidR="002474A6" w:rsidTr="002474A6">
        <w:trPr>
          <w:trHeight w:val="810"/>
        </w:trPr>
        <w:tc>
          <w:tcPr>
            <w:tcW w:w="0" w:type="auto"/>
          </w:tcPr>
          <w:p w:rsidR="002474A6" w:rsidRDefault="002474A6">
            <w:proofErr w:type="spellStart"/>
            <w:r>
              <w:t>Blutgase</w:t>
            </w:r>
            <w:proofErr w:type="spellEnd"/>
          </w:p>
        </w:tc>
        <w:tc>
          <w:tcPr>
            <w:tcW w:w="0" w:type="auto"/>
          </w:tcPr>
          <w:p w:rsidR="002474A6" w:rsidRDefault="002474A6">
            <w:proofErr w:type="spellStart"/>
            <w:r>
              <w:t>Makroglossie</w:t>
            </w:r>
            <w:proofErr w:type="spellEnd"/>
          </w:p>
        </w:tc>
      </w:tr>
      <w:tr w:rsidR="002474A6" w:rsidTr="002474A6">
        <w:trPr>
          <w:trHeight w:val="810"/>
        </w:trPr>
        <w:tc>
          <w:tcPr>
            <w:tcW w:w="0" w:type="auto"/>
          </w:tcPr>
          <w:p w:rsidR="002474A6" w:rsidRDefault="002474A6">
            <w:r>
              <w:t>Blutbild</w:t>
            </w:r>
          </w:p>
          <w:p w:rsidR="002474A6" w:rsidRDefault="002474A6"/>
          <w:p w:rsidR="002474A6" w:rsidRDefault="002474A6"/>
          <w:p w:rsidR="002474A6" w:rsidRDefault="002474A6">
            <w:r>
              <w:t>Blutfette</w:t>
            </w:r>
          </w:p>
          <w:p w:rsidR="002474A6" w:rsidRDefault="002474A6"/>
          <w:p w:rsidR="002474A6" w:rsidRDefault="002474A6"/>
          <w:p w:rsidR="002474A6" w:rsidRDefault="002474A6">
            <w:r>
              <w:t>Schilddrüsenwerte</w:t>
            </w:r>
          </w:p>
          <w:p w:rsidR="002474A6" w:rsidRDefault="002474A6"/>
          <w:p w:rsidR="002474A6" w:rsidRDefault="002474A6"/>
          <w:p w:rsidR="002474A6" w:rsidRDefault="002474A6">
            <w:proofErr w:type="spellStart"/>
            <w:r>
              <w:t>Epworth</w:t>
            </w:r>
            <w:proofErr w:type="spellEnd"/>
            <w:r>
              <w:t xml:space="preserve"> </w:t>
            </w:r>
            <w:proofErr w:type="spellStart"/>
            <w:r>
              <w:t>Sleepiness</w:t>
            </w:r>
            <w:proofErr w:type="spellEnd"/>
            <w:r>
              <w:t xml:space="preserve"> </w:t>
            </w:r>
            <w:proofErr w:type="spellStart"/>
            <w:r>
              <w:t>Scale</w:t>
            </w:r>
            <w:proofErr w:type="spellEnd"/>
          </w:p>
          <w:p w:rsidR="002474A6" w:rsidRDefault="002474A6"/>
        </w:tc>
        <w:tc>
          <w:tcPr>
            <w:tcW w:w="0" w:type="auto"/>
          </w:tcPr>
          <w:p w:rsidR="002474A6" w:rsidRDefault="002474A6">
            <w:r>
              <w:t>Adenoide</w:t>
            </w:r>
          </w:p>
          <w:p w:rsidR="002474A6" w:rsidRDefault="002474A6"/>
          <w:p w:rsidR="002474A6" w:rsidRDefault="002474A6"/>
          <w:p w:rsidR="002474A6" w:rsidRDefault="002474A6">
            <w:proofErr w:type="spellStart"/>
            <w:r>
              <w:t>Tonsillenhypertrophie</w:t>
            </w:r>
            <w:proofErr w:type="spellEnd"/>
          </w:p>
          <w:p w:rsidR="002474A6" w:rsidRDefault="002474A6"/>
          <w:p w:rsidR="002474A6" w:rsidRDefault="002474A6"/>
          <w:p w:rsidR="002474A6" w:rsidRDefault="002474A6">
            <w:r>
              <w:t>Tumoren</w:t>
            </w:r>
          </w:p>
          <w:p w:rsidR="002474A6" w:rsidRDefault="002474A6"/>
          <w:p w:rsidR="002474A6" w:rsidRDefault="002474A6"/>
          <w:p w:rsidR="002474A6" w:rsidRDefault="002474A6">
            <w:proofErr w:type="spellStart"/>
            <w:r>
              <w:t>nasopharyng</w:t>
            </w:r>
            <w:proofErr w:type="spellEnd"/>
            <w:r>
              <w:t>. Endoskopie</w:t>
            </w:r>
          </w:p>
        </w:tc>
      </w:tr>
    </w:tbl>
    <w:p w:rsidR="002474A6" w:rsidRPr="002474A6" w:rsidRDefault="002474A6">
      <w:pPr>
        <w:rPr>
          <w:b/>
        </w:rPr>
      </w:pPr>
    </w:p>
    <w:sectPr w:rsidR="002474A6" w:rsidRPr="002474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A6"/>
    <w:rsid w:val="002474A6"/>
    <w:rsid w:val="006D71C1"/>
    <w:rsid w:val="00770CAD"/>
    <w:rsid w:val="00B0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2E107-1EFA-4710-B8A2-B64F2551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3">
    <w:name w:val="Light List Accent 3"/>
    <w:basedOn w:val="NormaleTabelle"/>
    <w:uiPriority w:val="61"/>
    <w:rsid w:val="002474A6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</dc:creator>
  <cp:lastModifiedBy>Stefanie Seelhof</cp:lastModifiedBy>
  <cp:revision>2</cp:revision>
  <dcterms:created xsi:type="dcterms:W3CDTF">2014-04-09T13:06:00Z</dcterms:created>
  <dcterms:modified xsi:type="dcterms:W3CDTF">2014-04-09T13:06:00Z</dcterms:modified>
</cp:coreProperties>
</file>